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d9bc09" w14:textId="ed9bc0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D31B8">
        <w:rPr>
          <w:rFonts w:cs="Arial"/>
        </w:rPr>
        <w:t>16</w:t>
      </w:r>
      <w:r w:rsidRPr="00BE62FB">
        <w:rPr>
          <w:rFonts w:cs="Arial"/>
        </w:rPr>
        <w:t xml:space="preserve">. </w:t>
      </w:r>
      <w:r w:rsidR="004D31B8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3A0C30" w:rsidR="003A0C30" w:rsidP="003A0C30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3A0C30" w:rsidR="004F3811" w:rsidP="003A0C30" w:rsidRDefault="003A0C30">
      <w:pPr>
        <w:jc w:val="center"/>
        <w:rPr>
          <w:rFonts w:cs="Arial"/>
        </w:rPr>
      </w:pPr>
      <w:r w:rsidRPr="003A0C30">
        <w:rPr>
          <w:rFonts w:cs="Arial"/>
        </w:rPr>
        <w:t xml:space="preserve"> ISTO Industrogradnja d.o.o. Krnica, Duga Uvala 1, OIB: 01629444750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0836C3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24BDD">
        <w:rPr>
          <w:rFonts w:cs="Arial"/>
        </w:rPr>
        <w:t xml:space="preserve">u </w:t>
      </w:r>
      <w:r w:rsidR="00A6180B">
        <w:rPr>
          <w:rFonts w:cs="Arial"/>
        </w:rPr>
        <w:t>13</w:t>
      </w:r>
      <w:r w:rsidR="00024BDD">
        <w:rPr>
          <w:rFonts w:cs="Arial"/>
        </w:rPr>
        <w:t>,00</w:t>
      </w:r>
      <w:r w:rsidRPr="00BE62FB">
        <w:rPr>
          <w:rFonts w:cs="Arial"/>
        </w:rPr>
        <w:t xml:space="preserve"> sati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="003A0C30" w:rsidP="004F3811" w:rsidRDefault="003A0C30">
      <w:pPr>
        <w:ind w:right="-288"/>
        <w:jc w:val="both"/>
        <w:rPr>
          <w:rFonts w:cs="Arial"/>
        </w:rPr>
      </w:pPr>
    </w:p>
    <w:p w:rsidR="003A0C30" w:rsidP="004F3811" w:rsidRDefault="003A0C3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Utvrđuje se da su na današnje ročište pristupili: </w:t>
      </w:r>
    </w:p>
    <w:p w:rsidR="003A0C30" w:rsidP="004F3811" w:rsidRDefault="003A0C3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- Alma Opačak, privremena stečajna upraviteljica, </w:t>
      </w:r>
    </w:p>
    <w:p w:rsidR="003A0C30" w:rsidP="004F3811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>- Željko Perčinlić, ŽDO u Puli</w:t>
      </w:r>
    </w:p>
    <w:p w:rsidR="00A6180B" w:rsidP="004F3811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>- Josip Galinac, zz dužnika</w:t>
      </w:r>
    </w:p>
    <w:p w:rsidR="003A0C30" w:rsidP="004F3811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</w:r>
    </w:p>
    <w:p w:rsidR="00A6180B" w:rsidP="004F3811" w:rsidRDefault="00A6180B">
      <w:pPr>
        <w:ind w:right="-288"/>
        <w:jc w:val="both"/>
        <w:rPr>
          <w:rFonts w:cs="Arial"/>
        </w:rPr>
      </w:pPr>
    </w:p>
    <w:p w:rsidR="00A6180B" w:rsidP="004F3811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Utvđuje se da je kao javnost nazočna Antonija Radalj.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A0C30">
        <w:rPr>
          <w:rFonts w:cs="Arial"/>
        </w:rPr>
        <w:t>15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</w:t>
      </w:r>
      <w:r w:rsidR="003A0C30">
        <w:rPr>
          <w:rFonts w:cs="Arial"/>
        </w:rPr>
        <w:t xml:space="preserve">. </w:t>
      </w:r>
    </w:p>
    <w:p w:rsidR="000836C3" w:rsidP="000836C3" w:rsidRDefault="000836C3">
      <w:pPr>
        <w:ind w:right="-288"/>
        <w:jc w:val="both"/>
        <w:rPr>
          <w:rFonts w:cs="Arial"/>
        </w:rPr>
      </w:pPr>
    </w:p>
    <w:p w:rsidR="00A6180B" w:rsidP="000836C3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Izvješće privremene stečajne upraviteljice objavljeno je dana 2. prosinca 2024. </w:t>
      </w:r>
    </w:p>
    <w:p w:rsidR="00A6180B" w:rsidP="000836C3" w:rsidRDefault="00A6180B">
      <w:pPr>
        <w:ind w:right="-288"/>
        <w:jc w:val="both"/>
        <w:rPr>
          <w:rFonts w:cs="Arial"/>
        </w:rPr>
      </w:pPr>
    </w:p>
    <w:p w:rsidR="003A0C30" w:rsidP="000836C3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Privremena stečajna upraviteljica u cijelosti ostaje kod dostavljenog izvješća. </w:t>
      </w:r>
    </w:p>
    <w:p w:rsidR="00A6180B" w:rsidP="000836C3" w:rsidRDefault="00A6180B">
      <w:pPr>
        <w:ind w:right="-288"/>
        <w:jc w:val="both"/>
        <w:rPr>
          <w:rFonts w:cs="Arial"/>
        </w:rPr>
      </w:pPr>
    </w:p>
    <w:p w:rsidR="00A6180B" w:rsidP="000836C3" w:rsidRDefault="00A6180B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Predlagatelj ostaje kod prijedloga da se nad dužnikom otvori stečajni postupak. </w:t>
      </w:r>
    </w:p>
    <w:p w:rsidRPr="00BE62FB" w:rsidR="003A0C30" w:rsidP="003A0C30" w:rsidRDefault="003A0C30">
      <w:pPr>
        <w:ind w:right="-288"/>
        <w:jc w:val="both"/>
        <w:rPr>
          <w:rFonts w:cs="Arial"/>
        </w:rPr>
      </w:pPr>
    </w:p>
    <w:p w:rsidRPr="00BE62FB" w:rsidR="003A0C30" w:rsidP="003A0C30" w:rsidRDefault="003A0C30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A6180B">
        <w:rPr>
          <w:rFonts w:cs="Arial"/>
        </w:rPr>
        <w:t>ne protivi se prijedlogu za otvaranjem stečajnog postupka.</w:t>
      </w:r>
      <w:r w:rsidR="00F408AB">
        <w:rPr>
          <w:rFonts w:cs="Arial"/>
        </w:rPr>
        <w:t xml:space="preserve"> </w:t>
      </w:r>
      <w:r w:rsidR="00A6180B">
        <w:rPr>
          <w:rFonts w:cs="Arial"/>
        </w:rPr>
        <w:t xml:space="preserve"> </w:t>
      </w:r>
    </w:p>
    <w:p w:rsidRPr="00BE62FB" w:rsidR="003A0C30" w:rsidP="003A0C30" w:rsidRDefault="003A0C30">
      <w:pPr>
        <w:ind w:right="-288"/>
        <w:jc w:val="both"/>
        <w:rPr>
          <w:rFonts w:cs="Arial"/>
        </w:rPr>
      </w:pPr>
    </w:p>
    <w:p w:rsidRPr="00BE62FB" w:rsidR="003A0C30" w:rsidP="00F408AB" w:rsidRDefault="003A0C30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3A0C30" w:rsidP="00F408AB" w:rsidRDefault="003A0C30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3A0C30" w:rsidP="003A0C30" w:rsidRDefault="003A0C30">
      <w:pPr>
        <w:ind w:right="-288"/>
        <w:jc w:val="both"/>
        <w:rPr>
          <w:rFonts w:cs="Arial"/>
        </w:rPr>
      </w:pPr>
    </w:p>
    <w:p w:rsidR="003A0C30" w:rsidP="003A0C30" w:rsidRDefault="00F408AB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3A0C30">
        <w:rPr>
          <w:rFonts w:cs="Arial"/>
        </w:rPr>
        <w:t>onijeti će se odluka o otvaranju stečajnog postupka u pisanom obliku.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F408AB">
        <w:rPr>
          <w:rFonts w:cs="Arial"/>
        </w:rPr>
        <w:t>13:11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F408AB" w:rsidRDefault="004F3811">
      <w:pPr>
        <w:tabs>
          <w:tab w:val="left" w:pos="708"/>
          <w:tab w:val="left" w:pos="1416"/>
          <w:tab w:val="left" w:pos="7695"/>
        </w:tabs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="00F408AB">
        <w:rPr>
          <w:rFonts w:cs="Arial"/>
        </w:rPr>
        <w:tab/>
      </w:r>
    </w:p>
    <w:p w:rsidR="004F3811" w:rsidP="000836C3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cs="Arial"/>
        </w:rPr>
      </w:pPr>
      <w:r>
        <w:rPr>
          <w:rFonts w:cs="Arial"/>
        </w:rPr>
        <w:t>Za predlagatelja</w:t>
      </w: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cs="Arial"/>
        </w:rPr>
      </w:pPr>
      <w:r>
        <w:rPr>
          <w:rFonts w:cs="Arial"/>
        </w:rPr>
        <w:t>Privremena stečajna upraviteljica</w:t>
      </w: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cs="Arial"/>
        </w:rPr>
      </w:pPr>
    </w:p>
    <w:p w:rsidR="00F408AB" w:rsidP="000836C3" w:rsidRDefault="00F408AB">
      <w:pPr>
        <w:jc w:val="both"/>
        <w:rPr>
          <w:rFonts w:ascii="Times New Roman" w:hAnsi="Times New Roman"/>
          <w:b/>
        </w:rPr>
      </w:pPr>
      <w:r>
        <w:rPr>
          <w:rFonts w:cs="Arial"/>
        </w:rPr>
        <w:t>za dužnika</w:t>
      </w:r>
    </w:p>
    <w:sectPr w:rsidR="00F408AB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358F1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E698B" w:rsidP="00AE698B" w:rsidRDefault="00AE698B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St-414/2024-12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D31B8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3A0C30">
      <w:rPr>
        <w:rFonts w:ascii="Arial" w:hAnsi="Arial" w:cs="Arial"/>
      </w:rPr>
      <w:t>401/2024-21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24BDD"/>
    <w:rsid w:val="00045B86"/>
    <w:rsid w:val="00070A05"/>
    <w:rsid w:val="0007639B"/>
    <w:rsid w:val="000836C3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4266"/>
    <w:rsid w:val="00280812"/>
    <w:rsid w:val="00293650"/>
    <w:rsid w:val="00297EDB"/>
    <w:rsid w:val="002A1DBD"/>
    <w:rsid w:val="002B5CF4"/>
    <w:rsid w:val="003079B6"/>
    <w:rsid w:val="003313E8"/>
    <w:rsid w:val="00356846"/>
    <w:rsid w:val="00382C76"/>
    <w:rsid w:val="00395085"/>
    <w:rsid w:val="003A0C30"/>
    <w:rsid w:val="003E49B3"/>
    <w:rsid w:val="0046778E"/>
    <w:rsid w:val="00471E38"/>
    <w:rsid w:val="004D31B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80B"/>
    <w:rsid w:val="00A61E53"/>
    <w:rsid w:val="00A72EBA"/>
    <w:rsid w:val="00A73FBB"/>
    <w:rsid w:val="00A830AE"/>
    <w:rsid w:val="00A94B87"/>
    <w:rsid w:val="00A9646B"/>
    <w:rsid w:val="00AA6053"/>
    <w:rsid w:val="00AB50C1"/>
    <w:rsid w:val="00AC33A7"/>
    <w:rsid w:val="00AE698B"/>
    <w:rsid w:val="00AE7D77"/>
    <w:rsid w:val="00B12902"/>
    <w:rsid w:val="00B200C4"/>
    <w:rsid w:val="00B46C27"/>
    <w:rsid w:val="00BE3960"/>
    <w:rsid w:val="00BE62FB"/>
    <w:rsid w:val="00C14820"/>
    <w:rsid w:val="00C22467"/>
    <w:rsid w:val="00C358F1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408AB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358F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358F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358F1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358F1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358F1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2024.</izvorni_sadrzaj>
    <derivirana_varijabla naziv="DomainObject.StvarniPocetakDatum_1">16. prosinca 2024.</derivirana_varijabla>
  </DomainObject.StvarniPocetakDatum>
  <DomainObject.StvarniZavrsetakDatum>
    <izvorni_sadrzaj>16. prosinca 2024.</izvorni_sadrzaj>
    <derivirana_varijabla naziv="DomainObject.StvarniZavrsetakDatum_1">16. prosinca 2024.</derivirana_varijabla>
  </DomainObject.StvarniZavrsetakDatum>
  <DomainObject.PlaniraniZavrsetakDatum>
    <izvorni_sadrzaj>16. prosinca 2024.</izvorni_sadrzaj>
    <derivirana_varijabla naziv="DomainObject.PlaniraniZavrsetakDatum_1">16. prosinca 2024.</derivirana_varijabla>
  </DomainObject.PlaniraniZavrsetakDatum>
  <DomainObject.PlaniraniPocetakDatum>
    <izvorni_sadrzaj>16. prosinca 2024.</izvorni_sadrzaj>
    <derivirana_varijabla naziv="DomainObject.PlaniraniPocetakDatum_1">16. prosinca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prosinca 2024.</izvorni_sadrzaj>
    <derivirana_varijabla naziv="DomainObject.Zapisnik.DatumKreiranja_1">16. prosinca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St-401/2024-21</izvorni_sadrzaj>
    <derivirana_varijabla naziv="DomainObject.Zapisnik.Oznaka_1">St-401/2024-21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2024.</izvorni_sadrzaj>
    <derivirana_varijabla naziv="DomainObject.Predmet.DatumOsnivanja_1">14.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obiman spis, 3 svežnja, prva dva stavljena u
 ormar u referadi 4</izvorni_sadrzaj>
    <derivirana_varijabla naziv="DomainObject.Predmet.Opis_1">obiman spis, 3 svežnja, prva dva stavljena u
 ormar u referadi 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St-401/2024</izvorni_sadrzaj>
    <derivirana_varijabla naziv="DomainObject.Predmet.OznakaBroj_1">St-401/2024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INDUSTROGRADNJA d.o.o., Krnica</izvorni_sadrzaj>
    <derivirana_varijabla naziv="DomainObject.Predmet.ProtustrankaFormated_1">  ISTO INDUSTROGRADNJA d.o.o., Krnica</derivirana_varijabla>
  </DomainObject.Predmet.ProtustrankaFormated>
  <DomainObject.Predmet.ProtustrankaFormatedOIB>
    <izvorni_sadrzaj>  ISTO INDUSTROGRADNJA d.o.o., Krnica, OIB 01629444750</izvorni_sadrzaj>
    <derivirana_varijabla naziv="DomainObject.Predmet.ProtustrankaFormatedOIB_1">  ISTO INDUSTROGRADNJA d.o.o., Krnica, OIB 01629444750</derivirana_varijabla>
  </DomainObject.Predmet.ProtustrankaFormatedOIB>
  <DomainObject.Predmet.ProtustrankaFormatedWithAdress>
    <izvorni_sadrzaj> ISTO INDUSTROGRADNJA d.o.o., Krnica, Duga Uvala 1, 52207 Krnica</izvorni_sadrzaj>
    <derivirana_varijabla naziv="DomainObject.Predmet.ProtustrankaFormatedWithAdress_1"> ISTO INDUSTROGRADNJA d.o.o., Krnica, Duga Uvala 1, 52207 Krnica</derivirana_varijabla>
  </DomainObject.Predmet.ProtustrankaFormatedWithAdress>
  <DomainObject.Predmet.ProtustrankaFormatedWithAdressOIB>
    <izvorni_sadrzaj> ISTO INDUSTROGRADNJA d.o.o., Krnica, OIB 01629444750, Duga Uvala 1, 52207 Krnica</izvorni_sadrzaj>
    <derivirana_varijabla naziv="DomainObject.Predmet.ProtustrankaFormatedWithAdressOIB_1"> ISTO INDUSTROGRADNJA d.o.o., Krnica, OIB 01629444750, Duga Uvala 1, 52207 Krnica</derivirana_varijabla>
  </DomainObject.Predmet.ProtustrankaFormatedWithAdressOIB>
  <DomainObject.Predmet.ProtustrankaWithAdress>
    <izvorni_sadrzaj>ISTO INDUSTROGRADNJA d.o.o., Krnica Duga Uvala 1, 52207 Krnica</izvorni_sadrzaj>
    <derivirana_varijabla naziv="DomainObject.Predmet.ProtustrankaWithAdress_1">ISTO INDUSTROGRADNJA d.o.o., Krnica Duga Uvala 1, 52207 Krnica</derivirana_varijabla>
  </DomainObject.Predmet.ProtustrankaWithAdress>
  <DomainObject.Predmet.ProtustrankaWithAdressOIB>
    <izvorni_sadrzaj>ISTO INDUSTROGRADNJA d.o.o., Krnica, OIB 01629444750, Duga Uvala 1, 52207 Krnica</izvorni_sadrzaj>
    <derivirana_varijabla naziv="DomainObject.Predmet.ProtustrankaWithAdressOIB_1">ISTO INDUSTROGRADNJA d.o.o., Krnica, OIB 01629444750, Duga Uvala 1, 52207 Krnica</derivirana_varijabla>
  </DomainObject.Predmet.ProtustrankaWithAdressOIB>
  <DomainObject.Predmet.ProtustrankaNazivFormated>
    <izvorni_sadrzaj>ISTO INDUSTROGRADNJA d.o.o., Krnica</izvorni_sadrzaj>
    <derivirana_varijabla naziv="DomainObject.Predmet.ProtustrankaNazivFormated_1">ISTO INDUSTROGRADNJA d.o.o., Krnica</derivirana_varijabla>
  </DomainObject.Predmet.ProtustrankaNazivFormated>
  <DomainObject.Predmet.ProtustrankaNazivFormatedOIB>
    <izvorni_sadrzaj>ISTO INDUSTROGRADNJA d.o.o., Krnica, OIB 01629444750</izvorni_sadrzaj>
    <derivirana_varijabla naziv="DomainObject.Predmet.ProtustrankaNazivFormatedOIB_1">ISTO INDUSTROGRADNJA d.o.o.,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Županijsko državno odvjetništvo u Puli</izvorni_sadrzaj>
    <derivirana_varijabla naziv="DomainObject.Predmet.StrankaFormated_1">  REPUBLIKA HRVATSKA, Ministarstvo financija, Porezna uprava, Područni ured Pazin,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PAZIN zastupanog po punomoćniku Županijsko državno odvjetništvo u Puli</izvorni_sadrzaj>
    <derivirana_varijabla naziv="DomainObject.Predmet.StrankaFormatedOIB_1">  REPUBLIKA HRVATSKA, Ministarstvo financija, Porezna uprava, Područni ured Pazin, PAZIN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PAZIN,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PAZIN,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Pazin, PAZIN M. B. Rašana 2/4,52000 Pazin</izvorni_sadrzaj>
    <derivirana_varijabla naziv="DomainObject.Predmet.StrankaWithAdress_1">REPUBLIKA HRVATSKA, Ministarstvo financija, Porezna uprava, Područni ured Pazin, PAZIN M. B. Rašana 2/4,52000 Pazin</derivirana_varijabla>
  </DomainObject.Predmet.StrankaWithAdress>
  <DomainObject.Predmet.StrankaWithAdressOIB>
    <izvorni_sadrzaj>REPUBLIKA HRVATSKA, Ministarstvo financija, Porezna uprava, Područni ured Pazin, PAZIN, M. B. Rašana 2/4,52000 Pazin</izvorni_sadrzaj>
    <derivirana_varijabla naziv="DomainObject.Predmet.StrankaWithAdressOIB_1">REPUBLIKA HRVATSKA, Ministarstvo financija, Porezna uprava, Područni ured Pazin, PAZIN, M. B. Rašana 2/4,52000 Pazin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</izvorni_sadrzaj>
    <derivirana_varijabla naziv="DomainObject.Predmet.StrankaNazivFormatedOIB_1">REPUBLIKA HRVATSKA, Ministarstvo financija, Porezna uprava, Područni ured Pazin, PAZIN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PAZIN zastupanog po punomoćniku Županijsko državno odvjetništvo u Puli</item>
    </izvorni_sadrzaj>
    <derivirana_varijabla naziv="DomainObject.Predmet.StrankaListFormated_1">
      <item>REPUBLIKA HRVATSKA, Ministarstvo financija, Porezna uprava, Područni ured Pazin,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PAZIN zastupanog po punomoćniku Županijsko državno odvjetništvo u Puli</item>
    </izvorni_sadrzaj>
    <derivirana_varijabla naziv="DomainObject.Predmet.StrankaListFormatedOIB_1">
      <item>REPUBLIKA HRVATSKA, Ministarstvo financija, Porezna uprava, Područni ured Pazin, PAZIN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PAZIN,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PAZIN,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</item>
    </izvorni_sadrzaj>
    <derivirana_varijabla naziv="DomainObject.Predmet.StrankaListNazivFormatedOIB_1">
      <item>REPUBLIKA HRVATSKA, Ministarstvo financija, Porezna uprava, Područni ured Pazin, PAZIN</item>
    </derivirana_varijabla>
  </DomainObject.Predmet.StrankaListNazivFormatedOIB>
  <DomainObject.Predmet.ProtuStrankaListFormated>
    <izvorni_sadrzaj>
      <item>ISTO INDUSTROGRADNJA d.o.o., Krnica</item>
    </izvorni_sadrzaj>
    <derivirana_varijabla naziv="DomainObject.Predmet.ProtuStrankaListFormated_1">
      <item>ISTO INDUSTROGRADNJA d.o.o., Krnica</item>
    </derivirana_varijabla>
  </DomainObject.Predmet.ProtuStrankaListFormated>
  <DomainObject.Predmet.ProtuStrankaListFormatedOIB>
    <izvorni_sadrzaj>
      <item>ISTO INDUSTROGRADNJA d.o.o., Krnica, OIB 01629444750</item>
    </izvorni_sadrzaj>
    <derivirana_varijabla naziv="DomainObject.Predmet.ProtuStrankaListFormatedOIB_1">
      <item>ISTO INDUSTROGRADNJA d.o.o., Krnica, OIB 01629444750</item>
    </derivirana_varijabla>
  </DomainObject.Predmet.ProtuStrankaListFormatedOIB>
  <DomainObject.Predmet.ProtuStrankaListFormatedWithAdress>
    <izvorni_sadrzaj>
      <item>ISTO INDUSTROGRADNJA d.o.o., Krnica, Duga Uvala 1, 52207 Krnica</item>
    </izvorni_sadrzaj>
    <derivirana_varijabla naziv="DomainObject.Predmet.ProtuStrankaListFormatedWithAdress_1">
      <item>ISTO INDUSTROGRADNJA d.o.o., Krnica, Duga Uvala 1, 52207 Krnica</item>
    </derivirana_varijabla>
  </DomainObject.Predmet.ProtuStrankaListFormatedWithAdress>
  <DomainObject.Predmet.ProtuStrankaListFormatedWithAdressOIB>
    <izvorni_sadrzaj>
      <item>ISTO INDUSTROGRADNJA d.o.o., Krnica, OIB 01629444750, Duga Uvala 1, 52207 Krnica</item>
    </izvorni_sadrzaj>
    <derivirana_varijabla naziv="DomainObject.Predmet.ProtuStrankaListFormatedWithAdressOIB_1">
      <item>ISTO INDUSTROGRADNJA d.o.o., Krnica, OIB 01629444750, Duga Uvala 1, 52207 Krnica</item>
    </derivirana_varijabla>
  </DomainObject.Predmet.ProtuStrankaListFormatedWithAdressOIB>
  <DomainObject.Predmet.ProtuStrankaListNazivFormated>
    <izvorni_sadrzaj>
      <item>ISTO INDUSTROGRADNJA d.o.o., Krnica</item>
    </izvorni_sadrzaj>
    <derivirana_varijabla naziv="DomainObject.Predmet.ProtuStrankaListNazivFormated_1">
      <item>ISTO INDUSTROGRADNJA d.o.o., Krnica</item>
    </derivirana_varijabla>
  </DomainObject.Predmet.ProtuStrankaListNazivFormated>
  <DomainObject.Predmet.ProtuStrankaListNazivFormatedOIB>
    <izvorni_sadrzaj>
      <item>ISTO INDUSTROGRADNJA d.o.o., Krnica, OIB 01629444750</item>
    </izvorni_sadrzaj>
    <derivirana_varijabla naziv="DomainObject.Predmet.ProtuStrankaListNazivFormatedOIB_1">
      <item>ISTO INDUSTROGRADNJA d.o.o., Krnica, OIB 01629444750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uprava, Područni ured Pazin, PAZIN</item>
    </izvorni_sadrzaj>
    <derivirana_varijabla naziv="DomainObject.Predmet.OstaliListFormated_1">
      <item>Županijsko državno odvjetništvo u Puli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uprava, Područni ured Pazin, PAZIN</item>
    </izvorni_sadrzaj>
    <derivirana_varijabla naziv="DomainObject.Predmet.OstaliListFormatedOIB_1">
      <item>Županijsko državno odvjetništvo u Puli, OIB 93993757343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uprava, Područni ured Pazin, PAZIN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uprava, Područni ured Pazin, PAZIN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Županijsko državno odvjetništvo u Puli</item>
    </izvorni_sadrzaj>
    <derivirana_varijabla naziv="DomainObject.Predmet.OstaliListNazivFormated_1">
      <item>Županijsko državno odvjetništvo u Puli</item>
    </derivirana_varijabla>
  </DomainObject.Predmet.OstaliListNazivFormated>
  <DomainObject.Predmet.OstaliListNazivFormatedOIB>
    <izvorni_sadrzaj>
      <item>Županijsko državno odvjetništvo u Puli, OIB 93993757343</item>
    </izvorni_sadrzaj>
    <derivirana_varijabla naziv="DomainObject.Predmet.OstaliListNazivFormatedOIB_1"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2024.</izvorni_sadrzaj>
    <derivirana_varijabla naziv="DomainObject.Datum_1">16. prosinca 2024.</derivirana_varijabla>
  </DomainObject.Datum>
  <DomainObject.PoslovniBrojDokumenta>
    <izvorni_sadrzaj>St-401/2024-21</izvorni_sadrzaj>
    <derivirana_varijabla naziv="DomainObject.PoslovniBrojDokumenta_1">St-401/2024-21</derivirana_varijabla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ISTO INDUSTROGRADNJA d.o.o., Krnica</izvorni_sadrzaj>
    <derivirana_varijabla naziv="DomainObject.Predmet.ProtustrankaIDrugi_1">ISTO INDUSTROGRADNJA d.o.o., Krnica</derivirana_varijabla>
  </DomainObject.Predmet.ProtustrankaIDrugi>
  <DomainObject.Predmet.StrankaIDrugiAdressOIB>
    <izvorni_sadrzaj>REPUBLIKA HRVATSKA, Ministarstvo financija, Porezna uprava, Područni ured Pazin, PAZIN, M. B. Rašana 2/4, 52000 Pazin</izvorni_sadrzaj>
    <derivirana_varijabla naziv="DomainObject.Predmet.StrankaIDrugiAdressOIB_1">REPUBLIKA HRVATSKA, Ministarstvo financija, Porezna uprava, Područni ured Pazin, PAZIN, M. B. Rašana 2/4, 52000 Pazin</derivirana_varijabla>
  </DomainObject.Predmet.StrankaIDrugiAdressOIB>
  <DomainObject.Predmet.ProtustrankaIDrugiAdressOIB>
    <izvorni_sadrzaj>ISTO INDUSTROGRADNJA d.o.o., Krnica, OIB 01629444750, Duga Uvala 1, 52207 Krnica</izvorni_sadrzaj>
    <derivirana_varijabla naziv="DomainObject.Predmet.ProtustrankaIDrugiAdressOIB_1">ISTO INDUSTROGRADNJA d.o.o.,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d.o.o., Krnica</item>
      <item>REPUBLIKA HRVATSKA, Ministarstvo financija, Porezna uprava, Područni ured Pazin, PAZIN</item>
      <item>Županijsko državno odvjetništvo u Puli</item>
    </izvorni_sadrzaj>
    <derivirana_varijabla naziv="DomainObject.Predmet.SudioniciListNaziv_1">
      <item>ISTO INDUSTROGRADNJA d.o.o., Krnica</item>
      <item>REPUBLIKA HRVATSKA, Ministarstvo financija, Porezna uprava, Područni ured Pazin, PAZIN</item>
      <item>Županijsko državno odvjetništvo u Puli</item>
    </derivirana_varijabla>
  </DomainObject.Predmet.SudioniciListNaziv>
  <DomainObject.Predmet.SudioniciListAdressOIB>
    <izvorni_sadrzaj>
      <item>ISTO INDUSTROGRADNJA d.o.o., Krnica, OIB 01629444750, Duga Uvala 1,52207 Krnica</item>
      <item>REPUBLIKA HRVATSKA, Ministarstvo financija, Porezna uprava, Područni ured Pazin, PAZIN, M. B. Rašana 2/4,52000 Pazin</item>
      <item>Županijsko državno odvjetništvo u Puli, OIB 93993757343, Kranjčevićeva 8,52100 Pula</item>
    </izvorni_sadrzaj>
    <derivirana_varijabla naziv="DomainObject.Predmet.SudioniciListAdressOIB_1">
      <item>ISTO INDUSTROGRADNJA d.o.o., Krnica, OIB 01629444750, Duga Uvala 1,52207 Krnica</item>
      <item>REPUBLIKA HRVATSKA, Ministarstvo financija, Porezna uprava, Područni ured Pazin, PAZIN, M. B. Rašana 2/4,52000 Pazin</item>
      <item>Županijsko državno odvjetništvo u Puli, OIB 93993757343,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null</item>
      <item>, OIB 93993757343</item>
    </izvorni_sadrzaj>
    <derivirana_varijabla naziv="DomainObject.Predmet.SudioniciListNazivOIB_1">
      <item>, OIB 01629444750</item>
      <item>, OIB null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12, 35000 Slavonski Brod</item>
    </izvorni_sadrzaj>
    <derivirana_varijabla naziv="DomainObject.Predmet.StecajniUpraviteljiListAddressOIB_1">
      <item>Alma Opačak, OIB 36068029114, Augusta Cesarca 12,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2024.</izvorni_sadrzaj>
    <derivirana_varijabla naziv="DomainObject.Predmet.DatumPocetkaProcesa_1">13. svibnja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27E8F-B2E9-4456-9B4D-5A6D412B12C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1594</properties:Characters>
  <properties:Lines>65</properties:Lines>
  <properties:Paragraphs>32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2024-12-16T11:29:00Z</dcterms:created>
  <dc:creator>epincin</dc:creator>
  <cp:lastModifiedBy>Sanja Prodan</cp:lastModifiedBy>
  <cp:lastPrinted>2015-12-17T09:17:00Z</cp:lastPrinted>
  <dcterms:modified xmlns:xsi="http://www.w3.org/2001/XMLSchema-instance" xsi:type="dcterms:W3CDTF">2024-12-16T12:15:00Z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St-401/2024-21 / Zapisnik - Ročište radi rasprave o uvjetima za otvaranje steč. post. (st-401-2024-21 isto.docx)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